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93A7" w14:textId="437BCAF4" w:rsidR="00875E55" w:rsidRPr="00B91BE0" w:rsidRDefault="00DE4868" w:rsidP="00B91BE0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91BE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OGŁOSZENIE </w:t>
      </w:r>
      <w:r w:rsidR="00B91BE0" w:rsidRPr="00B91BE0">
        <w:rPr>
          <w:rFonts w:eastAsia="Times New Roman" w:cstheme="minorHAnsi"/>
          <w:b/>
          <w:bCs/>
          <w:sz w:val="28"/>
          <w:szCs w:val="28"/>
          <w:lang w:eastAsia="pl-PL"/>
        </w:rPr>
        <w:t>BURMISTRZA BRZESZCZ</w:t>
      </w:r>
    </w:p>
    <w:p w14:paraId="67B2AC32" w14:textId="77777777" w:rsidR="00875E55" w:rsidRPr="00B91BE0" w:rsidRDefault="00875E55" w:rsidP="00875E55">
      <w:pPr>
        <w:pStyle w:val="Akapitzlist"/>
        <w:spacing w:before="100" w:beforeAutospacing="1" w:after="100" w:afterAutospacing="1" w:line="240" w:lineRule="auto"/>
        <w:ind w:left="107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1D83B5" w14:textId="2077AED3" w:rsidR="006F7C70" w:rsidRPr="00F82A23" w:rsidRDefault="006F7C70" w:rsidP="00875E5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F82A23">
        <w:rPr>
          <w:rFonts w:eastAsia="Times New Roman" w:cstheme="minorHAnsi"/>
          <w:lang w:eastAsia="pl-PL"/>
        </w:rPr>
        <w:t xml:space="preserve">Na podstawie art. 13 ust. 1 i 2 </w:t>
      </w:r>
      <w:r w:rsidR="00DE4868" w:rsidRPr="00F82A23">
        <w:rPr>
          <w:rFonts w:eastAsia="Times New Roman" w:cstheme="minorHAnsi"/>
          <w:lang w:eastAsia="pl-PL"/>
        </w:rPr>
        <w:t>rozporządzenia Parlamentu Europejskiego i Rady (UE) (ogólne rozporządzenie o ochronie danych) 2016/679 z dnia 27 kwietnia 2016 r. w sprawie ochrony osób fizycznych w związku z przetwarzaniem danych osobowych i w sprawie swobodnego przepływu takich danych oraz uchylenia dyrektywy 95/46/WE</w:t>
      </w:r>
      <w:r w:rsidR="00875E55" w:rsidRPr="00F82A23">
        <w:rPr>
          <w:rFonts w:eastAsia="Times New Roman" w:cstheme="minorHAnsi"/>
          <w:lang w:eastAsia="pl-PL"/>
        </w:rPr>
        <w:t xml:space="preserve"> </w:t>
      </w:r>
      <w:r w:rsidR="00B96C2C" w:rsidRPr="00B96C2C">
        <w:rPr>
          <w:rFonts w:eastAsia="Times New Roman" w:cstheme="minorHAnsi"/>
          <w:lang w:eastAsia="pl-PL"/>
        </w:rPr>
        <w:t>w związku z realizacją czynności, o których mowa w</w:t>
      </w:r>
      <w:r w:rsidR="00F82A23">
        <w:rPr>
          <w:rFonts w:eastAsia="Times New Roman" w:cstheme="minorHAnsi"/>
          <w:lang w:eastAsia="pl-PL"/>
        </w:rPr>
        <w:t> </w:t>
      </w:r>
      <w:r w:rsidR="00B96C2C" w:rsidRPr="00F82A23">
        <w:rPr>
          <w:rFonts w:eastAsia="Times New Roman" w:cstheme="minorHAnsi"/>
          <w:lang w:eastAsia="pl-PL"/>
        </w:rPr>
        <w:t xml:space="preserve">ustawie o planowaniu i zagospodarowaniu przestrzennym, w </w:t>
      </w:r>
      <w:r w:rsidR="00B96C2C" w:rsidRPr="00B96C2C">
        <w:rPr>
          <w:rFonts w:eastAsia="Times New Roman" w:cstheme="minorHAnsi"/>
          <w:lang w:eastAsia="pl-PL"/>
        </w:rPr>
        <w:t>art. 11 pkt 3, 7 i 9</w:t>
      </w:r>
      <w:r w:rsidR="00C722D8" w:rsidRPr="00F82A23">
        <w:rPr>
          <w:rFonts w:eastAsia="Times New Roman" w:cstheme="minorHAnsi"/>
          <w:lang w:eastAsia="pl-PL"/>
        </w:rPr>
        <w:t>,</w:t>
      </w:r>
      <w:r w:rsidR="00B96C2C" w:rsidRPr="00B96C2C">
        <w:rPr>
          <w:rFonts w:eastAsia="Times New Roman" w:cstheme="minorHAnsi"/>
          <w:lang w:eastAsia="pl-PL"/>
        </w:rPr>
        <w:t xml:space="preserve"> </w:t>
      </w:r>
      <w:r w:rsidR="00B96C2C" w:rsidRPr="00F82A23">
        <w:rPr>
          <w:rFonts w:eastAsia="Times New Roman" w:cstheme="minorHAnsi"/>
          <w:lang w:eastAsia="pl-PL"/>
        </w:rPr>
        <w:t>a</w:t>
      </w:r>
      <w:r w:rsidR="00B96C2C" w:rsidRPr="00B96C2C">
        <w:rPr>
          <w:rFonts w:eastAsia="Times New Roman" w:cstheme="minorHAnsi"/>
          <w:lang w:eastAsia="pl-PL"/>
        </w:rPr>
        <w:t xml:space="preserve">rt. 11 pkt 1 i </w:t>
      </w:r>
      <w:r w:rsidR="00B96C2C" w:rsidRPr="00F82A23">
        <w:rPr>
          <w:rFonts w:cstheme="minorHAnsi"/>
        </w:rPr>
        <w:t>art. 17 pkt 4, 9 i 12-14</w:t>
      </w:r>
      <w:r w:rsidR="00C722D8" w:rsidRPr="00F82A23">
        <w:rPr>
          <w:rFonts w:cstheme="minorHAnsi"/>
        </w:rPr>
        <w:t xml:space="preserve"> </w:t>
      </w:r>
      <w:r w:rsidR="00B96C2C" w:rsidRPr="00F82A23">
        <w:rPr>
          <w:rFonts w:cstheme="minorHAnsi"/>
        </w:rPr>
        <w:t>art. 17 pkt 1 i 11</w:t>
      </w:r>
    </w:p>
    <w:p w14:paraId="5CC710EA" w14:textId="77777777" w:rsidR="006F7C70" w:rsidRPr="00B91BE0" w:rsidRDefault="006F7C70" w:rsidP="006475AF">
      <w:pPr>
        <w:pStyle w:val="Akapitzlist"/>
        <w:spacing w:before="100" w:beforeAutospacing="1" w:after="100" w:afterAutospacing="1" w:line="240" w:lineRule="auto"/>
        <w:ind w:left="1079"/>
        <w:jc w:val="center"/>
        <w:rPr>
          <w:rFonts w:eastAsia="Times New Roman" w:cstheme="minorHAnsi"/>
          <w:lang w:eastAsia="pl-PL"/>
        </w:rPr>
      </w:pPr>
    </w:p>
    <w:p w14:paraId="1EC77CCF" w14:textId="0EB7A859" w:rsidR="006E26C8" w:rsidRPr="00B91BE0" w:rsidRDefault="00DE4868" w:rsidP="006475AF">
      <w:pPr>
        <w:pStyle w:val="Akapitzlist"/>
        <w:spacing w:before="100" w:beforeAutospacing="1" w:after="100" w:afterAutospacing="1" w:line="240" w:lineRule="auto"/>
        <w:ind w:left="1079"/>
        <w:jc w:val="center"/>
        <w:rPr>
          <w:rFonts w:eastAsia="Times New Roman" w:cstheme="minorHAnsi"/>
          <w:lang w:eastAsia="pl-PL"/>
        </w:rPr>
      </w:pPr>
      <w:r w:rsidRPr="00B91BE0">
        <w:rPr>
          <w:rFonts w:eastAsia="Times New Roman" w:cstheme="minorHAnsi"/>
          <w:b/>
          <w:bCs/>
          <w:lang w:eastAsia="pl-PL"/>
        </w:rPr>
        <w:t>informuję:</w:t>
      </w:r>
    </w:p>
    <w:p w14:paraId="4F2778EE" w14:textId="6FCB4C61" w:rsidR="00EE4662" w:rsidRPr="00B91BE0" w:rsidRDefault="00EE4662" w:rsidP="009F7EFC">
      <w:pPr>
        <w:pStyle w:val="NormalnyWeb"/>
        <w:numPr>
          <w:ilvl w:val="0"/>
          <w:numId w:val="3"/>
        </w:numPr>
        <w:spacing w:after="0" w:afterAutospacing="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B91BE0">
        <w:rPr>
          <w:rFonts w:asciiTheme="minorHAnsi" w:hAnsiTheme="minorHAnsi" w:cstheme="minorHAnsi"/>
          <w:sz w:val="22"/>
          <w:szCs w:val="22"/>
        </w:rPr>
        <w:t>A</w:t>
      </w:r>
      <w:r w:rsidRPr="00DE4868">
        <w:rPr>
          <w:rFonts w:asciiTheme="minorHAnsi" w:hAnsiTheme="minorHAnsi" w:cstheme="minorHAnsi"/>
          <w:sz w:val="22"/>
          <w:szCs w:val="22"/>
        </w:rPr>
        <w:t xml:space="preserve">dministratorem </w:t>
      </w:r>
      <w:r w:rsidR="00E07205" w:rsidRPr="00B91BE0">
        <w:rPr>
          <w:rFonts w:asciiTheme="minorHAnsi" w:hAnsiTheme="minorHAnsi" w:cstheme="minorHAnsi"/>
          <w:sz w:val="22"/>
          <w:szCs w:val="22"/>
        </w:rPr>
        <w:t>Pani/Pana</w:t>
      </w:r>
      <w:r w:rsidRPr="00DE4868">
        <w:rPr>
          <w:rFonts w:asciiTheme="minorHAnsi" w:hAnsiTheme="minorHAnsi" w:cstheme="minorHAnsi"/>
          <w:sz w:val="22"/>
          <w:szCs w:val="22"/>
        </w:rPr>
        <w:t xml:space="preserve"> danych osobowych </w:t>
      </w:r>
      <w:r w:rsidRPr="00B91BE0">
        <w:rPr>
          <w:rFonts w:asciiTheme="minorHAnsi" w:hAnsiTheme="minorHAnsi" w:cstheme="minorHAnsi"/>
          <w:sz w:val="22"/>
          <w:szCs w:val="22"/>
        </w:rPr>
        <w:t>jest Burmistrz Brzeszcz z siedzibą w Brzeszczach przy ul. Kościelnej 4 32-620 Brzeszcze.</w:t>
      </w:r>
      <w:r w:rsidR="00B91BE0" w:rsidRPr="00B91BE0">
        <w:rPr>
          <w:rFonts w:asciiTheme="minorHAnsi" w:hAnsiTheme="minorHAnsi" w:cstheme="minorHAnsi"/>
          <w:sz w:val="22"/>
          <w:szCs w:val="22"/>
        </w:rPr>
        <w:t xml:space="preserve"> </w:t>
      </w:r>
      <w:r w:rsidR="00D735CA" w:rsidRPr="00B91BE0">
        <w:rPr>
          <w:rFonts w:asciiTheme="minorHAnsi" w:hAnsiTheme="minorHAnsi" w:cstheme="minorHAnsi"/>
          <w:sz w:val="22"/>
          <w:szCs w:val="22"/>
        </w:rPr>
        <w:t>I</w:t>
      </w:r>
      <w:r w:rsidRPr="00B91BE0">
        <w:rPr>
          <w:rFonts w:asciiTheme="minorHAnsi" w:hAnsiTheme="minorHAnsi" w:cstheme="minorHAnsi"/>
          <w:sz w:val="22"/>
          <w:szCs w:val="22"/>
        </w:rPr>
        <w:t>nspektorem Ochrony Danych jest Rafał Szałaśny, kontakt telefoniczn</w:t>
      </w:r>
      <w:r w:rsidR="00E07205" w:rsidRPr="00B91BE0">
        <w:rPr>
          <w:rFonts w:asciiTheme="minorHAnsi" w:hAnsiTheme="minorHAnsi" w:cstheme="minorHAnsi"/>
          <w:sz w:val="22"/>
          <w:szCs w:val="22"/>
        </w:rPr>
        <w:t>y</w:t>
      </w:r>
      <w:r w:rsidRPr="00B91BE0">
        <w:rPr>
          <w:rFonts w:asciiTheme="minorHAnsi" w:hAnsiTheme="minorHAnsi" w:cstheme="minorHAnsi"/>
          <w:sz w:val="22"/>
          <w:szCs w:val="22"/>
        </w:rPr>
        <w:t>: 32</w:t>
      </w:r>
      <w:r w:rsidR="00D735CA" w:rsidRPr="00B91BE0">
        <w:rPr>
          <w:rFonts w:asciiTheme="minorHAnsi" w:hAnsiTheme="minorHAnsi" w:cstheme="minorHAnsi"/>
          <w:sz w:val="22"/>
          <w:szCs w:val="22"/>
        </w:rPr>
        <w:t>/</w:t>
      </w:r>
      <w:r w:rsidRPr="00B91BE0">
        <w:rPr>
          <w:rFonts w:asciiTheme="minorHAnsi" w:hAnsiTheme="minorHAnsi" w:cstheme="minorHAnsi"/>
          <w:sz w:val="22"/>
          <w:szCs w:val="22"/>
        </w:rPr>
        <w:t>77 28</w:t>
      </w:r>
      <w:r w:rsidR="00E07205" w:rsidRPr="00B91BE0">
        <w:rPr>
          <w:rFonts w:asciiTheme="minorHAnsi" w:hAnsiTheme="minorHAnsi" w:cstheme="minorHAnsi"/>
          <w:sz w:val="22"/>
          <w:szCs w:val="22"/>
        </w:rPr>
        <w:t> </w:t>
      </w:r>
      <w:r w:rsidRPr="00B91BE0">
        <w:rPr>
          <w:rFonts w:asciiTheme="minorHAnsi" w:hAnsiTheme="minorHAnsi" w:cstheme="minorHAnsi"/>
          <w:sz w:val="22"/>
          <w:szCs w:val="22"/>
        </w:rPr>
        <w:t>520</w:t>
      </w:r>
      <w:r w:rsidR="00E07205" w:rsidRPr="00B91BE0">
        <w:rPr>
          <w:rFonts w:asciiTheme="minorHAnsi" w:hAnsiTheme="minorHAnsi" w:cstheme="minorHAnsi"/>
          <w:sz w:val="22"/>
          <w:szCs w:val="22"/>
        </w:rPr>
        <w:t xml:space="preserve">, </w:t>
      </w:r>
      <w:r w:rsidRPr="00B91BE0">
        <w:rPr>
          <w:rFonts w:asciiTheme="minorHAnsi" w:hAnsiTheme="minorHAnsi" w:cstheme="minorHAnsi"/>
          <w:sz w:val="22"/>
          <w:szCs w:val="22"/>
        </w:rPr>
        <w:t>e</w:t>
      </w:r>
      <w:r w:rsidR="00E07205" w:rsidRPr="00B91BE0">
        <w:rPr>
          <w:rFonts w:asciiTheme="minorHAnsi" w:hAnsiTheme="minorHAnsi" w:cstheme="minorHAnsi"/>
          <w:sz w:val="22"/>
          <w:szCs w:val="22"/>
        </w:rPr>
        <w:t> - m</w:t>
      </w:r>
      <w:r w:rsidRPr="00B91BE0">
        <w:rPr>
          <w:rFonts w:asciiTheme="minorHAnsi" w:hAnsiTheme="minorHAnsi" w:cstheme="minorHAnsi"/>
          <w:sz w:val="22"/>
          <w:szCs w:val="22"/>
        </w:rPr>
        <w:t xml:space="preserve">ail: </w:t>
      </w:r>
      <w:hyperlink r:id="rId5" w:history="1">
        <w:r w:rsidRPr="00B91BE0">
          <w:rPr>
            <w:rStyle w:val="Hipercze"/>
            <w:rFonts w:asciiTheme="minorHAnsi" w:hAnsiTheme="minorHAnsi" w:cstheme="minorHAnsi"/>
            <w:sz w:val="22"/>
            <w:szCs w:val="22"/>
          </w:rPr>
          <w:t>iod@um.brzeszcze.pl</w:t>
        </w:r>
      </w:hyperlink>
    </w:p>
    <w:p w14:paraId="422A49A7" w14:textId="4721B5AD" w:rsidR="007C6FFC" w:rsidRPr="00B91BE0" w:rsidRDefault="00DC42BC" w:rsidP="009F7EFC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BE0">
        <w:rPr>
          <w:rFonts w:asciiTheme="minorHAnsi" w:hAnsiTheme="minorHAnsi" w:cstheme="minorHAnsi"/>
          <w:sz w:val="22"/>
          <w:szCs w:val="22"/>
        </w:rPr>
        <w:t>Pani/Pana dane osobowe przetwarzane będą w celu opracowania</w:t>
      </w:r>
      <w:r w:rsidR="00E07205" w:rsidRPr="00B91BE0">
        <w:rPr>
          <w:rFonts w:asciiTheme="minorHAnsi" w:hAnsiTheme="minorHAnsi" w:cstheme="minorHAnsi"/>
          <w:sz w:val="22"/>
          <w:szCs w:val="22"/>
        </w:rPr>
        <w:t>:</w:t>
      </w:r>
    </w:p>
    <w:p w14:paraId="644312FE" w14:textId="1698AFE6" w:rsidR="007C6FFC" w:rsidRPr="00B91BE0" w:rsidRDefault="001763EC" w:rsidP="009F7EFC">
      <w:pPr>
        <w:pStyle w:val="NormalnyWeb"/>
        <w:numPr>
          <w:ilvl w:val="1"/>
          <w:numId w:val="3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B91BE0">
        <w:rPr>
          <w:rFonts w:asciiTheme="minorHAnsi" w:hAnsiTheme="minorHAnsi" w:cstheme="minorHAnsi"/>
          <w:sz w:val="22"/>
          <w:szCs w:val="22"/>
        </w:rPr>
        <w:t>P</w:t>
      </w:r>
      <w:r w:rsidR="00E07205" w:rsidRPr="00B91BE0">
        <w:rPr>
          <w:rFonts w:asciiTheme="minorHAnsi" w:hAnsiTheme="minorHAnsi" w:cstheme="minorHAnsi"/>
          <w:sz w:val="22"/>
          <w:szCs w:val="22"/>
        </w:rPr>
        <w:t>rojek</w:t>
      </w:r>
      <w:r w:rsidRPr="00B91BE0">
        <w:rPr>
          <w:rFonts w:asciiTheme="minorHAnsi" w:hAnsiTheme="minorHAnsi" w:cstheme="minorHAnsi"/>
          <w:sz w:val="22"/>
          <w:szCs w:val="22"/>
        </w:rPr>
        <w:t>tu s</w:t>
      </w:r>
      <w:r w:rsidR="007C6FFC" w:rsidRPr="00B91BE0">
        <w:rPr>
          <w:rFonts w:asciiTheme="minorHAnsi" w:hAnsiTheme="minorHAnsi" w:cstheme="minorHAnsi"/>
          <w:sz w:val="22"/>
          <w:szCs w:val="22"/>
        </w:rPr>
        <w:t>tudium uwarunkowań i kierunków zagospodarowania gminy Brzeszcze</w:t>
      </w:r>
    </w:p>
    <w:p w14:paraId="2BC4F7CD" w14:textId="77777777" w:rsidR="00D735CA" w:rsidRPr="00B91BE0" w:rsidRDefault="00DC42BC" w:rsidP="009F7EFC">
      <w:pPr>
        <w:pStyle w:val="NormalnyWeb"/>
        <w:numPr>
          <w:ilvl w:val="1"/>
          <w:numId w:val="3"/>
        </w:numPr>
        <w:spacing w:before="0" w:beforeAutospacing="0" w:after="0" w:afterAutospacing="0"/>
        <w:ind w:left="141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91BE0">
        <w:rPr>
          <w:rFonts w:asciiTheme="minorHAnsi" w:hAnsiTheme="minorHAnsi" w:cstheme="minorHAnsi"/>
          <w:sz w:val="22"/>
          <w:szCs w:val="22"/>
        </w:rPr>
        <w:t xml:space="preserve"> projekt</w:t>
      </w:r>
      <w:r w:rsidR="001763EC" w:rsidRPr="00B91BE0">
        <w:rPr>
          <w:rFonts w:asciiTheme="minorHAnsi" w:hAnsiTheme="minorHAnsi" w:cstheme="minorHAnsi"/>
          <w:sz w:val="22"/>
          <w:szCs w:val="22"/>
        </w:rPr>
        <w:t>u</w:t>
      </w:r>
      <w:r w:rsidRPr="00B91BE0">
        <w:rPr>
          <w:rFonts w:asciiTheme="minorHAnsi" w:hAnsiTheme="minorHAnsi" w:cstheme="minorHAnsi"/>
          <w:sz w:val="22"/>
          <w:szCs w:val="22"/>
        </w:rPr>
        <w:t xml:space="preserve"> miejscowego planu zagospodarowania</w:t>
      </w:r>
      <w:r w:rsidR="00C87D0B" w:rsidRPr="00B91BE0">
        <w:rPr>
          <w:rFonts w:asciiTheme="minorHAnsi" w:hAnsiTheme="minorHAnsi" w:cstheme="minorHAnsi"/>
          <w:sz w:val="22"/>
          <w:szCs w:val="22"/>
        </w:rPr>
        <w:t xml:space="preserve"> przestrzennego</w:t>
      </w:r>
    </w:p>
    <w:p w14:paraId="5618921D" w14:textId="49E36C5D" w:rsidR="00DC42BC" w:rsidRPr="00B91BE0" w:rsidRDefault="00DC42BC" w:rsidP="009F7EFC">
      <w:pPr>
        <w:pStyle w:val="Normalny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91BE0">
        <w:rPr>
          <w:rFonts w:asciiTheme="minorHAnsi" w:hAnsiTheme="minorHAnsi" w:cstheme="minorHAnsi"/>
          <w:sz w:val="22"/>
          <w:szCs w:val="22"/>
        </w:rPr>
        <w:t>zgodnie z</w:t>
      </w:r>
      <w:r w:rsidR="00D735CA" w:rsidRPr="00B91BE0">
        <w:rPr>
          <w:rFonts w:asciiTheme="minorHAnsi" w:hAnsiTheme="minorHAnsi" w:cstheme="minorHAnsi"/>
          <w:sz w:val="22"/>
          <w:szCs w:val="22"/>
        </w:rPr>
        <w:t xml:space="preserve">  </w:t>
      </w:r>
      <w:r w:rsidR="00D735CA" w:rsidRPr="00B91BE0">
        <w:rPr>
          <w:rFonts w:asciiTheme="minorHAnsi" w:hAnsiTheme="minorHAnsi" w:cstheme="minorHAnsi"/>
        </w:rPr>
        <w:t>art. 11 pkt 3, 7 i 9</w:t>
      </w:r>
      <w:r w:rsidR="00D735CA" w:rsidRPr="00B91BE0">
        <w:rPr>
          <w:rFonts w:asciiTheme="minorHAnsi" w:hAnsiTheme="minorHAnsi" w:cstheme="minorHAnsi"/>
        </w:rPr>
        <w:t xml:space="preserve">, </w:t>
      </w:r>
      <w:r w:rsidR="00D735CA" w:rsidRPr="00B91BE0">
        <w:rPr>
          <w:rFonts w:asciiTheme="minorHAnsi" w:hAnsiTheme="minorHAnsi" w:cstheme="minorHAnsi"/>
        </w:rPr>
        <w:t>art. 11 pkt 1 i 8</w:t>
      </w:r>
      <w:r w:rsidR="00F82A23">
        <w:rPr>
          <w:rFonts w:asciiTheme="minorHAnsi" w:hAnsiTheme="minorHAnsi" w:cstheme="minorHAnsi"/>
        </w:rPr>
        <w:t xml:space="preserve"> (*),</w:t>
      </w:r>
      <w:r w:rsidR="00D735CA" w:rsidRPr="00B91BE0">
        <w:rPr>
          <w:rFonts w:asciiTheme="minorHAnsi" w:hAnsiTheme="minorHAnsi" w:cstheme="minorHAnsi"/>
          <w:sz w:val="22"/>
          <w:szCs w:val="22"/>
        </w:rPr>
        <w:t xml:space="preserve"> </w:t>
      </w:r>
      <w:r w:rsidR="00D735CA" w:rsidRPr="00B91BE0">
        <w:rPr>
          <w:rFonts w:asciiTheme="minorHAnsi" w:hAnsiTheme="minorHAnsi" w:cstheme="minorHAnsi"/>
        </w:rPr>
        <w:t>art. 17 pkt 4, 9 i 12-14</w:t>
      </w:r>
      <w:r w:rsidR="00D735CA" w:rsidRPr="00B91BE0">
        <w:rPr>
          <w:rFonts w:asciiTheme="minorHAnsi" w:hAnsiTheme="minorHAnsi" w:cstheme="minorHAnsi"/>
        </w:rPr>
        <w:t xml:space="preserve">, </w:t>
      </w:r>
      <w:r w:rsidR="00D735CA" w:rsidRPr="00B91BE0">
        <w:rPr>
          <w:rFonts w:asciiTheme="minorHAnsi" w:hAnsiTheme="minorHAnsi" w:cstheme="minorHAnsi"/>
        </w:rPr>
        <w:t>art. 17 pkt 1 i 11</w:t>
      </w:r>
      <w:r w:rsidR="009F25E6" w:rsidRPr="00B91BE0">
        <w:rPr>
          <w:rFonts w:asciiTheme="minorHAnsi" w:hAnsiTheme="minorHAnsi" w:cstheme="minorHAnsi"/>
          <w:sz w:val="22"/>
          <w:szCs w:val="22"/>
        </w:rPr>
        <w:t xml:space="preserve"> </w:t>
      </w:r>
      <w:r w:rsidR="00F82A23">
        <w:rPr>
          <w:rFonts w:asciiTheme="minorHAnsi" w:hAnsiTheme="minorHAnsi" w:cstheme="minorHAnsi"/>
          <w:sz w:val="22"/>
          <w:szCs w:val="22"/>
        </w:rPr>
        <w:t xml:space="preserve">(**) </w:t>
      </w:r>
      <w:r w:rsidRPr="00B91BE0">
        <w:rPr>
          <w:rFonts w:asciiTheme="minorHAnsi" w:hAnsiTheme="minorHAnsi" w:cstheme="minorHAnsi"/>
          <w:sz w:val="22"/>
          <w:szCs w:val="22"/>
        </w:rPr>
        <w:t>ustawy o planowaniu i zagospodarowaniu przestrzennym</w:t>
      </w:r>
      <w:r w:rsidR="009D3810" w:rsidRPr="00B91BE0">
        <w:rPr>
          <w:rFonts w:asciiTheme="minorHAnsi" w:hAnsiTheme="minorHAnsi" w:cstheme="minorHAnsi"/>
          <w:sz w:val="22"/>
          <w:szCs w:val="22"/>
        </w:rPr>
        <w:t xml:space="preserve"> </w:t>
      </w:r>
      <w:r w:rsidR="009F25E6" w:rsidRPr="00B91BE0">
        <w:rPr>
          <w:rFonts w:asciiTheme="minorHAnsi" w:hAnsiTheme="minorHAnsi" w:cstheme="minorHAnsi"/>
          <w:sz w:val="22"/>
          <w:szCs w:val="22"/>
        </w:rPr>
        <w:t>oraz</w:t>
      </w:r>
      <w:r w:rsidRPr="00B91BE0">
        <w:rPr>
          <w:rFonts w:asciiTheme="minorHAnsi" w:hAnsiTheme="minorHAnsi" w:cstheme="minorHAnsi"/>
          <w:sz w:val="22"/>
          <w:szCs w:val="22"/>
        </w:rPr>
        <w:t xml:space="preserve"> z art. 6 ust 1. </w:t>
      </w:r>
      <w:r w:rsidR="00F82A23" w:rsidRPr="00B91BE0">
        <w:rPr>
          <w:rFonts w:asciiTheme="minorHAnsi" w:hAnsiTheme="minorHAnsi" w:cstheme="minorHAnsi"/>
          <w:sz w:val="22"/>
          <w:szCs w:val="22"/>
        </w:rPr>
        <w:t>L</w:t>
      </w:r>
      <w:r w:rsidRPr="00B91BE0">
        <w:rPr>
          <w:rFonts w:asciiTheme="minorHAnsi" w:hAnsiTheme="minorHAnsi" w:cstheme="minorHAnsi"/>
          <w:sz w:val="22"/>
          <w:szCs w:val="22"/>
        </w:rPr>
        <w:t>it</w:t>
      </w:r>
      <w:r w:rsidR="00F82A23">
        <w:rPr>
          <w:rFonts w:asciiTheme="minorHAnsi" w:hAnsiTheme="minorHAnsi" w:cstheme="minorHAnsi"/>
          <w:sz w:val="22"/>
          <w:szCs w:val="22"/>
        </w:rPr>
        <w:t> </w:t>
      </w:r>
      <w:r w:rsidR="009F25E6" w:rsidRPr="00B91BE0">
        <w:rPr>
          <w:rFonts w:asciiTheme="minorHAnsi" w:hAnsiTheme="minorHAnsi" w:cstheme="minorHAnsi"/>
          <w:sz w:val="22"/>
          <w:szCs w:val="22"/>
        </w:rPr>
        <w:t>c</w:t>
      </w:r>
      <w:r w:rsidRPr="00B91BE0">
        <w:rPr>
          <w:rFonts w:asciiTheme="minorHAnsi" w:hAnsiTheme="minorHAnsi" w:cstheme="minorHAnsi"/>
          <w:sz w:val="22"/>
          <w:szCs w:val="22"/>
        </w:rPr>
        <w:t xml:space="preserve">) rozporządzenia </w:t>
      </w:r>
      <w:r w:rsidR="009F7EFC" w:rsidRPr="00B91BE0">
        <w:rPr>
          <w:rFonts w:asciiTheme="minorHAnsi" w:hAnsiTheme="minorHAnsi" w:cstheme="minorHAnsi"/>
        </w:rPr>
        <w:t>Parlamentu Europejskiego i Rady</w:t>
      </w:r>
      <w:r w:rsidRPr="00B91BE0">
        <w:rPr>
          <w:rFonts w:asciiTheme="minorHAnsi" w:hAnsiTheme="minorHAnsi" w:cstheme="minorHAnsi"/>
          <w:sz w:val="22"/>
          <w:szCs w:val="22"/>
        </w:rPr>
        <w:t>.</w:t>
      </w:r>
    </w:p>
    <w:p w14:paraId="2B70D33C" w14:textId="1B677C45" w:rsidR="00E02DCF" w:rsidRPr="00B91BE0" w:rsidRDefault="007C6FFC" w:rsidP="009F7EFC">
      <w:pPr>
        <w:pStyle w:val="Akapitzlist"/>
        <w:numPr>
          <w:ilvl w:val="0"/>
          <w:numId w:val="3"/>
        </w:numPr>
        <w:spacing w:after="100" w:afterAutospacing="1" w:line="240" w:lineRule="auto"/>
        <w:ind w:left="1077" w:hanging="357"/>
        <w:jc w:val="both"/>
        <w:rPr>
          <w:rFonts w:eastAsia="Times New Roman" w:cstheme="minorHAnsi"/>
          <w:lang w:eastAsia="pl-PL"/>
        </w:rPr>
      </w:pPr>
      <w:r w:rsidRPr="00B91BE0">
        <w:rPr>
          <w:rFonts w:eastAsia="Times New Roman" w:cstheme="minorHAnsi"/>
          <w:lang w:eastAsia="pl-PL"/>
        </w:rPr>
        <w:t>Z</w:t>
      </w:r>
      <w:r w:rsidR="00DE4868" w:rsidRPr="00B91BE0">
        <w:rPr>
          <w:rFonts w:eastAsia="Times New Roman" w:cstheme="minorHAnsi"/>
          <w:lang w:eastAsia="pl-PL"/>
        </w:rPr>
        <w:t>łożenie</w:t>
      </w:r>
      <w:r w:rsidR="009F25E6" w:rsidRPr="00B91BE0">
        <w:rPr>
          <w:rFonts w:eastAsia="Times New Roman" w:cstheme="minorHAnsi"/>
          <w:lang w:eastAsia="pl-PL"/>
        </w:rPr>
        <w:t xml:space="preserve"> przez</w:t>
      </w:r>
      <w:r w:rsidR="00C87D0B" w:rsidRPr="00B91BE0">
        <w:rPr>
          <w:rFonts w:eastAsia="Times New Roman" w:cstheme="minorHAnsi"/>
          <w:lang w:eastAsia="pl-PL"/>
        </w:rPr>
        <w:t xml:space="preserve"> </w:t>
      </w:r>
      <w:r w:rsidR="009F25E6" w:rsidRPr="00B91BE0">
        <w:rPr>
          <w:rFonts w:eastAsia="Times New Roman" w:cstheme="minorHAnsi"/>
          <w:lang w:eastAsia="pl-PL"/>
        </w:rPr>
        <w:t>Panią</w:t>
      </w:r>
      <w:r w:rsidR="00C87D0B" w:rsidRPr="00B91BE0">
        <w:rPr>
          <w:rFonts w:eastAsia="Times New Roman" w:cstheme="minorHAnsi"/>
          <w:lang w:eastAsia="pl-PL"/>
        </w:rPr>
        <w:t>/Pana</w:t>
      </w:r>
      <w:r w:rsidR="00DE4868" w:rsidRPr="00B91BE0">
        <w:rPr>
          <w:rFonts w:eastAsia="Times New Roman" w:cstheme="minorHAnsi"/>
          <w:lang w:eastAsia="pl-PL"/>
        </w:rPr>
        <w:t xml:space="preserve"> wniosku/uwagi stanowić będzie odpowiedź na </w:t>
      </w:r>
      <w:r w:rsidR="009F25E6" w:rsidRPr="00B91BE0">
        <w:rPr>
          <w:rFonts w:eastAsia="Times New Roman" w:cstheme="minorHAnsi"/>
          <w:lang w:eastAsia="pl-PL"/>
        </w:rPr>
        <w:t>o</w:t>
      </w:r>
      <w:r w:rsidR="00DE4868" w:rsidRPr="00B91BE0">
        <w:rPr>
          <w:rFonts w:eastAsia="Times New Roman" w:cstheme="minorHAnsi"/>
          <w:lang w:eastAsia="pl-PL"/>
        </w:rPr>
        <w:t xml:space="preserve">głoszenie </w:t>
      </w:r>
      <w:r w:rsidR="0048766C" w:rsidRPr="00B91BE0">
        <w:rPr>
          <w:rFonts w:eastAsia="Times New Roman" w:cstheme="minorHAnsi"/>
          <w:lang w:eastAsia="pl-PL"/>
        </w:rPr>
        <w:t>Burmistrza Brzeszcz</w:t>
      </w:r>
      <w:r w:rsidR="009F7EFC">
        <w:rPr>
          <w:rFonts w:eastAsia="Times New Roman" w:cstheme="minorHAnsi"/>
          <w:lang w:eastAsia="pl-PL"/>
        </w:rPr>
        <w:t>,</w:t>
      </w:r>
      <w:r w:rsidR="009F25E6" w:rsidRPr="00B91BE0">
        <w:rPr>
          <w:rFonts w:eastAsia="Times New Roman" w:cstheme="minorHAnsi"/>
          <w:lang w:eastAsia="pl-PL"/>
        </w:rPr>
        <w:t xml:space="preserve"> informujące o etapie postępowania planistycznego</w:t>
      </w:r>
      <w:r w:rsidRPr="00B91BE0">
        <w:rPr>
          <w:rFonts w:eastAsia="Times New Roman" w:cstheme="minorHAnsi"/>
          <w:lang w:eastAsia="pl-PL"/>
        </w:rPr>
        <w:t xml:space="preserve">. </w:t>
      </w:r>
      <w:r w:rsidR="00E02DCF" w:rsidRPr="00B91BE0">
        <w:rPr>
          <w:rFonts w:cstheme="minorHAnsi"/>
        </w:rPr>
        <w:t>Odbiorcami danych osobowych będą zewnętrzni wykonawcy projektów dokumentów planistycznych realizujących zadania na podstawie zawartej umowy cywilnoprawnej oraz operator pocztowy lub osoba upoważniona do odbioru dokumentów.</w:t>
      </w:r>
    </w:p>
    <w:p w14:paraId="0AAC774C" w14:textId="31B5DCDE" w:rsidR="009F25E6" w:rsidRPr="00B91BE0" w:rsidRDefault="00B32189" w:rsidP="009F7EF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91BE0">
        <w:rPr>
          <w:rFonts w:cstheme="minorHAnsi"/>
        </w:rPr>
        <w:t>Pani/Pana dane osobowe będą przechowywane bezterminowo jako wartość archiwalna.</w:t>
      </w:r>
    </w:p>
    <w:p w14:paraId="2ECB32EE" w14:textId="50327CDA" w:rsidR="00B32189" w:rsidRPr="00B91BE0" w:rsidRDefault="006475AF" w:rsidP="009F7EF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text-justify"/>
          <w:rFonts w:eastAsia="Times New Roman" w:cstheme="minorHAnsi"/>
          <w:lang w:eastAsia="pl-PL"/>
        </w:rPr>
      </w:pPr>
      <w:r w:rsidRPr="00B91BE0">
        <w:rPr>
          <w:rFonts w:eastAsia="Times New Roman" w:cstheme="minorHAnsi"/>
          <w:lang w:eastAsia="pl-PL"/>
        </w:rPr>
        <w:t>S</w:t>
      </w:r>
      <w:r w:rsidR="006E26C8" w:rsidRPr="00B91BE0">
        <w:rPr>
          <w:rFonts w:eastAsia="Times New Roman" w:cstheme="minorHAnsi"/>
          <w:lang w:eastAsia="pl-PL"/>
        </w:rPr>
        <w:t xml:space="preserve">kładający wniosek/uwagę ma prawo </w:t>
      </w:r>
      <w:r w:rsidR="00B32189" w:rsidRPr="00B91BE0">
        <w:rPr>
          <w:rStyle w:val="text-justify"/>
          <w:rFonts w:cstheme="minorHAnsi"/>
        </w:rPr>
        <w:t>do żądania od administratora dostępu do danych osobowych dotyczących osoby, której dane dotyczą, ich sprostowania, usunięcia lub ograniczenia przetwarzania lub o praw</w:t>
      </w:r>
      <w:r w:rsidR="00B32189" w:rsidRPr="00B91BE0">
        <w:rPr>
          <w:rStyle w:val="text-justify"/>
          <w:rFonts w:cstheme="minorHAnsi"/>
        </w:rPr>
        <w:t>o</w:t>
      </w:r>
      <w:r w:rsidR="00B32189" w:rsidRPr="00B91BE0">
        <w:rPr>
          <w:rStyle w:val="text-justify"/>
          <w:rFonts w:cstheme="minorHAnsi"/>
        </w:rPr>
        <w:t xml:space="preserve"> do wniesienia sprzeciwu wobec przetwarzania, a</w:t>
      </w:r>
      <w:r w:rsidR="009F7EFC">
        <w:rPr>
          <w:rStyle w:val="text-justify"/>
          <w:rFonts w:cstheme="minorHAnsi"/>
        </w:rPr>
        <w:t> </w:t>
      </w:r>
      <w:r w:rsidR="00B32189" w:rsidRPr="00B91BE0">
        <w:rPr>
          <w:rStyle w:val="text-justify"/>
          <w:rFonts w:cstheme="minorHAnsi"/>
        </w:rPr>
        <w:t xml:space="preserve">także </w:t>
      </w:r>
      <w:r w:rsidR="00B32189" w:rsidRPr="00B91BE0">
        <w:rPr>
          <w:rStyle w:val="text-justify"/>
          <w:rFonts w:cstheme="minorHAnsi"/>
        </w:rPr>
        <w:t>ma</w:t>
      </w:r>
      <w:r w:rsidR="00B32189" w:rsidRPr="00B91BE0">
        <w:rPr>
          <w:rStyle w:val="text-justify"/>
          <w:rFonts w:cstheme="minorHAnsi"/>
        </w:rPr>
        <w:t xml:space="preserve"> praw</w:t>
      </w:r>
      <w:r w:rsidR="00B32189" w:rsidRPr="00B91BE0">
        <w:rPr>
          <w:rStyle w:val="text-justify"/>
          <w:rFonts w:cstheme="minorHAnsi"/>
        </w:rPr>
        <w:t>o</w:t>
      </w:r>
      <w:r w:rsidR="00B32189" w:rsidRPr="00B91BE0">
        <w:rPr>
          <w:rStyle w:val="text-justify"/>
          <w:rFonts w:cstheme="minorHAnsi"/>
        </w:rPr>
        <w:t xml:space="preserve"> do przenoszenia danych</w:t>
      </w:r>
      <w:r w:rsidR="00B32189" w:rsidRPr="00B91BE0">
        <w:rPr>
          <w:rStyle w:val="text-justify"/>
          <w:rFonts w:cstheme="minorHAnsi"/>
        </w:rPr>
        <w:t>.</w:t>
      </w:r>
    </w:p>
    <w:p w14:paraId="22F8AF99" w14:textId="207EF0AC" w:rsidR="006E26C8" w:rsidRPr="00B91BE0" w:rsidRDefault="00014D28" w:rsidP="009F7EF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91BE0">
        <w:rPr>
          <w:rFonts w:eastAsia="Times New Roman" w:cstheme="minorHAnsi"/>
          <w:lang w:eastAsia="pl-PL"/>
        </w:rPr>
        <w:t>S</w:t>
      </w:r>
      <w:r w:rsidR="00DE4868" w:rsidRPr="00B91BE0">
        <w:rPr>
          <w:rFonts w:eastAsia="Times New Roman" w:cstheme="minorHAnsi"/>
          <w:lang w:eastAsia="pl-PL"/>
        </w:rPr>
        <w:t>kładający wniosek/uwagę ma prawo do wniesienia skargi do organu nadzorczego, którym jest Prezes Urzędu Ochrony Danych Osobowych z siedzibą ul. Stawki 2, 00-193 Warszawa</w:t>
      </w:r>
      <w:r w:rsidRPr="00B91BE0">
        <w:rPr>
          <w:rFonts w:eastAsia="Times New Roman" w:cstheme="minorHAnsi"/>
          <w:lang w:eastAsia="pl-PL"/>
        </w:rPr>
        <w:t>.</w:t>
      </w:r>
    </w:p>
    <w:p w14:paraId="7035F207" w14:textId="7F7341B2" w:rsidR="009D3810" w:rsidRPr="00B91BE0" w:rsidRDefault="009D3810" w:rsidP="009F7EFC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BE0">
        <w:rPr>
          <w:rFonts w:asciiTheme="minorHAnsi" w:hAnsiTheme="minorHAnsi" w:cstheme="minorHAnsi"/>
          <w:sz w:val="22"/>
          <w:szCs w:val="22"/>
        </w:rPr>
        <w:t>Podanie przez Panią/Pana danych osobowych jest wymogiem ustawowym zgodnie z art.</w:t>
      </w:r>
      <w:r w:rsidR="009F7EFC">
        <w:rPr>
          <w:rFonts w:asciiTheme="minorHAnsi" w:hAnsiTheme="minorHAnsi" w:cstheme="minorHAnsi"/>
          <w:sz w:val="22"/>
          <w:szCs w:val="22"/>
        </w:rPr>
        <w:t> </w:t>
      </w:r>
      <w:r w:rsidRPr="00B91BE0">
        <w:rPr>
          <w:rFonts w:asciiTheme="minorHAnsi" w:hAnsiTheme="minorHAnsi" w:cstheme="minorHAnsi"/>
          <w:sz w:val="22"/>
          <w:szCs w:val="22"/>
        </w:rPr>
        <w:t>8c ustawy o planowaniu i zagospodarowaniu przestrzennym. W razie nie podania danych osobowych złożona uwaga nie będzie rozpatrywana w trybie określonym w art. 17 pkt 12 ww. ustawy.</w:t>
      </w:r>
    </w:p>
    <w:p w14:paraId="2B4E7113" w14:textId="29F32743" w:rsidR="00C87D0B" w:rsidRPr="00B91BE0" w:rsidRDefault="00C87D0B" w:rsidP="009F7EFC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BE0">
        <w:rPr>
          <w:rFonts w:asciiTheme="minorHAnsi" w:hAnsiTheme="minorHAnsi" w:cstheme="minorHAnsi"/>
          <w:sz w:val="22"/>
          <w:szCs w:val="22"/>
        </w:rPr>
        <w:t>Podane przez Pana/Panią dane osobowe nie będą wykorzystywane do zautomatyzowanego podejmowania decyzji, w tym profilowania, o którym mowa w art. 22 w/w rozporządzenia.</w:t>
      </w:r>
    </w:p>
    <w:p w14:paraId="45089B26" w14:textId="34C11210" w:rsidR="00C87D0B" w:rsidRPr="00B91BE0" w:rsidRDefault="00C87D0B" w:rsidP="009F7EF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91BE0">
        <w:rPr>
          <w:rFonts w:cstheme="minorHAnsi"/>
        </w:rPr>
        <w:t>Pani/Pana dane osobowe nie będą przekazywane do państwa trzeciego lub organizacji międzynarodowej</w:t>
      </w:r>
      <w:r w:rsidR="00F82A23">
        <w:rPr>
          <w:rFonts w:cstheme="minorHAnsi"/>
        </w:rPr>
        <w:t>.</w:t>
      </w:r>
    </w:p>
    <w:p w14:paraId="2C84E963" w14:textId="7956ECF8" w:rsidR="009F7EFC" w:rsidRPr="009F7EFC" w:rsidRDefault="00C87D0B" w:rsidP="009F7EFC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BE0">
        <w:rPr>
          <w:rFonts w:asciiTheme="minorHAnsi" w:hAnsiTheme="minorHAnsi" w:cstheme="minorHAnsi"/>
          <w:sz w:val="22"/>
          <w:szCs w:val="22"/>
        </w:rPr>
        <w:t>Podając dane dodatkowe</w:t>
      </w:r>
      <w:r w:rsidR="00D95FD5" w:rsidRPr="00B91BE0">
        <w:rPr>
          <w:rFonts w:asciiTheme="minorHAnsi" w:hAnsiTheme="minorHAnsi" w:cstheme="minorHAnsi"/>
          <w:sz w:val="22"/>
          <w:szCs w:val="22"/>
        </w:rPr>
        <w:t xml:space="preserve"> (nr telefonu, adres e-mail)</w:t>
      </w:r>
      <w:r w:rsidRPr="00B91BE0">
        <w:rPr>
          <w:rFonts w:asciiTheme="minorHAnsi" w:hAnsiTheme="minorHAnsi" w:cstheme="minorHAnsi"/>
          <w:sz w:val="22"/>
          <w:szCs w:val="22"/>
        </w:rPr>
        <w:t xml:space="preserve"> wyraża Pani/Pan zgodę na ich przetwarzanie dla potrzeb niezbędnych do przeprowadzenia postępowania administracyjnego </w:t>
      </w:r>
      <w:r w:rsidR="009F7EFC">
        <w:rPr>
          <w:rFonts w:asciiTheme="minorHAnsi" w:hAnsiTheme="minorHAnsi" w:cstheme="minorHAnsi"/>
          <w:sz w:val="22"/>
          <w:szCs w:val="22"/>
        </w:rPr>
        <w:t>.</w:t>
      </w:r>
    </w:p>
    <w:p w14:paraId="44286B6C" w14:textId="77777777" w:rsidR="00D95FD5" w:rsidRPr="00B91BE0" w:rsidRDefault="00C87D0B" w:rsidP="009F7EFC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BE0">
        <w:rPr>
          <w:rFonts w:asciiTheme="minorHAnsi" w:hAnsiTheme="minorHAnsi" w:cstheme="minorHAnsi"/>
          <w:sz w:val="22"/>
          <w:szCs w:val="22"/>
        </w:rPr>
        <w:t>Pani/Pana dane dodatkowe przetwarzane będą tylko w celu usprawnienia kontaktu organu rozpatrującego uwagi ze składającym uwagi.</w:t>
      </w:r>
    </w:p>
    <w:p w14:paraId="14E64B89" w14:textId="3B5B99CF" w:rsidR="00C87D0B" w:rsidRPr="00B91BE0" w:rsidRDefault="00C87D0B" w:rsidP="009F7EFC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BE0">
        <w:rPr>
          <w:rFonts w:asciiTheme="minorHAnsi" w:hAnsiTheme="minorHAnsi" w:cstheme="minorHAnsi"/>
          <w:sz w:val="22"/>
          <w:szCs w:val="22"/>
        </w:rPr>
        <w:t>Posiada Pani/Pan prawo cofnięcia zgody w dowolnym momencie bez wpływu na zgodność z prawem przetwarzania, którego dokonano na podstawie zgody przed jej cofnięciem.</w:t>
      </w:r>
    </w:p>
    <w:p w14:paraId="2ECC8EDF" w14:textId="104201DA" w:rsidR="00C722D8" w:rsidRPr="009F7EFC" w:rsidRDefault="00C722D8" w:rsidP="00C722D8">
      <w:pPr>
        <w:rPr>
          <w:rFonts w:cstheme="minorHAnsi"/>
          <w:i/>
          <w:iCs/>
          <w:sz w:val="20"/>
          <w:szCs w:val="20"/>
        </w:rPr>
      </w:pPr>
      <w:r w:rsidRPr="009F7EFC">
        <w:rPr>
          <w:rFonts w:cstheme="minorHAnsi"/>
          <w:b/>
          <w:bCs/>
          <w:sz w:val="20"/>
          <w:szCs w:val="20"/>
        </w:rPr>
        <w:t xml:space="preserve">* </w:t>
      </w:r>
      <w:r w:rsidRPr="009F7EFC">
        <w:rPr>
          <w:rFonts w:cstheme="minorHAnsi"/>
          <w:b/>
          <w:bCs/>
          <w:i/>
          <w:iCs/>
          <w:sz w:val="20"/>
          <w:szCs w:val="20"/>
        </w:rPr>
        <w:t>Art.  11.</w:t>
      </w:r>
      <w:r w:rsidRPr="009F7EFC">
        <w:rPr>
          <w:rFonts w:cstheme="minorHAnsi"/>
          <w:i/>
          <w:iCs/>
          <w:sz w:val="20"/>
          <w:szCs w:val="20"/>
        </w:rPr>
        <w:t> Wójt, burmistrz albo prezydent miasta, po podjęciu przez radę gminy uchwały o przystąpieniu do sporządzania studium, kolejno:</w:t>
      </w:r>
    </w:p>
    <w:p w14:paraId="50637BEC" w14:textId="0D865A96" w:rsidR="00C722D8" w:rsidRPr="009F7EFC" w:rsidRDefault="00C722D8" w:rsidP="00482F5D">
      <w:pPr>
        <w:rPr>
          <w:rFonts w:cstheme="minorHAnsi"/>
          <w:i/>
          <w:iCs/>
          <w:sz w:val="20"/>
          <w:szCs w:val="20"/>
        </w:rPr>
      </w:pPr>
      <w:r w:rsidRPr="009F7EFC">
        <w:rPr>
          <w:rFonts w:cstheme="minorHAnsi"/>
          <w:i/>
          <w:iCs/>
          <w:sz w:val="20"/>
          <w:szCs w:val="20"/>
        </w:rPr>
        <w:lastRenderedPageBreak/>
        <w:t xml:space="preserve">1) ogłasza w prasie miejscowej, przez obwieszczenie oraz udostępnienie informacji w Biuletynie Informacji Publicznej na swojej stronie podmiotowej, a także w sposób zwyczajowo przyjęty w danej miejscowości, o podjęciu uchwały o przystąpieniu do sporządzania studium, określając formę, miejsce i </w:t>
      </w:r>
      <w:r w:rsidRPr="009F7EFC">
        <w:rPr>
          <w:rFonts w:cstheme="minorHAnsi"/>
          <w:b/>
          <w:bCs/>
          <w:i/>
          <w:iCs/>
          <w:sz w:val="20"/>
          <w:szCs w:val="20"/>
        </w:rPr>
        <w:t>termin składania wniosków</w:t>
      </w:r>
      <w:r w:rsidRPr="009F7EFC">
        <w:rPr>
          <w:rFonts w:cstheme="minorHAnsi"/>
          <w:i/>
          <w:iCs/>
          <w:sz w:val="20"/>
          <w:szCs w:val="20"/>
        </w:rPr>
        <w:t xml:space="preserve"> dotyczących studium, nie krótszy jednak niż 21 dni od dnia ogłoszenia;</w:t>
      </w:r>
    </w:p>
    <w:p w14:paraId="6E5FC516" w14:textId="3CD34F13" w:rsidR="00C722D8" w:rsidRPr="009F7EFC" w:rsidRDefault="00C722D8" w:rsidP="00482F5D">
      <w:pPr>
        <w:rPr>
          <w:rFonts w:cstheme="minorHAnsi"/>
          <w:i/>
          <w:iCs/>
          <w:sz w:val="20"/>
          <w:szCs w:val="20"/>
        </w:rPr>
      </w:pPr>
      <w:r w:rsidRPr="009F7EFC">
        <w:rPr>
          <w:rFonts w:cstheme="minorHAnsi"/>
          <w:i/>
          <w:iCs/>
          <w:sz w:val="20"/>
          <w:szCs w:val="20"/>
        </w:rPr>
        <w:t xml:space="preserve">3) sporządza projekt studium, </w:t>
      </w:r>
      <w:r w:rsidRPr="009F7EFC">
        <w:rPr>
          <w:rFonts w:cstheme="minorHAnsi"/>
          <w:b/>
          <w:bCs/>
          <w:i/>
          <w:iCs/>
          <w:sz w:val="20"/>
          <w:szCs w:val="20"/>
        </w:rPr>
        <w:t>rozpatrując wnioski</w:t>
      </w:r>
      <w:r w:rsidRPr="009F7EFC">
        <w:rPr>
          <w:rFonts w:cstheme="minorHAnsi"/>
          <w:i/>
          <w:iCs/>
          <w:sz w:val="20"/>
          <w:szCs w:val="20"/>
        </w:rPr>
        <w:t>, o których mowa w pkt 1, uwzględniając ustalenia planu zagospodarowania przestrzennego województwa, a także strategii rozwoju ponadlokalnego oraz strategii rozwoju gminy, jeżeli takie strategie istnieją;</w:t>
      </w:r>
    </w:p>
    <w:p w14:paraId="51DEABAC" w14:textId="77777777" w:rsidR="00875E55" w:rsidRPr="009F7EFC" w:rsidRDefault="00C722D8" w:rsidP="00C722D8">
      <w:pPr>
        <w:rPr>
          <w:rFonts w:cstheme="minorHAnsi"/>
          <w:i/>
          <w:iCs/>
          <w:sz w:val="20"/>
          <w:szCs w:val="20"/>
        </w:rPr>
      </w:pPr>
      <w:r w:rsidRPr="009F7EFC">
        <w:rPr>
          <w:rFonts w:cstheme="minorHAnsi"/>
          <w:i/>
          <w:iCs/>
          <w:sz w:val="20"/>
          <w:szCs w:val="20"/>
        </w:rPr>
        <w:t>7) ogłasza, w sposób określony w pkt 1, o wyłożeniu projektu studium do publicznego wglądu na okres co najmniej 7 dni przed dniem wyłożenia i wykłada ten projekt do publicznego wglądu, także przez jego udostępnienie w Biuletynie Informacji Publicznej na swojej stronie podmiotowej, na okres co najmniej 21 dni oraz organizuje w tym czasie co najmniej jedną dyskusję publiczną nad przyjętymi w tym projekcie studium rozwiązaniami;</w:t>
      </w:r>
    </w:p>
    <w:p w14:paraId="39B66F2F" w14:textId="666CC517" w:rsidR="00C722D8" w:rsidRPr="009F7EFC" w:rsidRDefault="00C722D8" w:rsidP="00C722D8">
      <w:pPr>
        <w:rPr>
          <w:rFonts w:cstheme="minorHAnsi"/>
          <w:i/>
          <w:iCs/>
          <w:sz w:val="20"/>
          <w:szCs w:val="20"/>
        </w:rPr>
      </w:pPr>
      <w:r w:rsidRPr="009F7EFC">
        <w:rPr>
          <w:rFonts w:cstheme="minorHAnsi"/>
          <w:i/>
          <w:iCs/>
          <w:sz w:val="20"/>
          <w:szCs w:val="20"/>
        </w:rPr>
        <w:t xml:space="preserve">8) wyznacza w ogłoszeniu, o którym mowa w pkt 7, termin, w którym osoby prawne i fizyczne oraz jednostki organizacyjne nieposiadające osobowości prawnej </w:t>
      </w:r>
      <w:r w:rsidRPr="009F7EFC">
        <w:rPr>
          <w:rFonts w:cstheme="minorHAnsi"/>
          <w:b/>
          <w:bCs/>
          <w:i/>
          <w:iCs/>
          <w:sz w:val="20"/>
          <w:szCs w:val="20"/>
        </w:rPr>
        <w:t>mogą wnosić uwagi</w:t>
      </w:r>
      <w:r w:rsidRPr="009F7EFC">
        <w:rPr>
          <w:rFonts w:cstheme="minorHAnsi"/>
          <w:i/>
          <w:iCs/>
          <w:sz w:val="20"/>
          <w:szCs w:val="20"/>
        </w:rPr>
        <w:t xml:space="preserve"> dotyczące projektu studium, nie krótszy niż 21 dni od dnia zakończenia okresu wyłożenia studium;</w:t>
      </w:r>
    </w:p>
    <w:p w14:paraId="34D3F04E" w14:textId="75D1FADD" w:rsidR="00C722D8" w:rsidRPr="009F7EFC" w:rsidRDefault="00C722D8" w:rsidP="00C722D8">
      <w:pPr>
        <w:rPr>
          <w:rFonts w:cstheme="minorHAnsi"/>
          <w:i/>
          <w:iCs/>
          <w:sz w:val="20"/>
          <w:szCs w:val="20"/>
        </w:rPr>
      </w:pPr>
      <w:r w:rsidRPr="009F7EFC">
        <w:rPr>
          <w:rFonts w:cstheme="minorHAnsi"/>
          <w:i/>
          <w:iCs/>
          <w:sz w:val="20"/>
          <w:szCs w:val="20"/>
        </w:rPr>
        <w:t xml:space="preserve">9) przedstawia radzie gminy do uchwalenia projekt studium wraz </w:t>
      </w:r>
      <w:r w:rsidRPr="009F7EFC">
        <w:rPr>
          <w:rFonts w:cstheme="minorHAnsi"/>
          <w:b/>
          <w:bCs/>
          <w:i/>
          <w:iCs/>
          <w:sz w:val="20"/>
          <w:szCs w:val="20"/>
        </w:rPr>
        <w:t>z listą nieuwzględnionych uwag</w:t>
      </w:r>
      <w:r w:rsidRPr="009F7EFC">
        <w:rPr>
          <w:rFonts w:cstheme="minorHAnsi"/>
          <w:i/>
          <w:iCs/>
          <w:sz w:val="20"/>
          <w:szCs w:val="20"/>
        </w:rPr>
        <w:t>, o których mowa w pkt 8.</w:t>
      </w:r>
    </w:p>
    <w:p w14:paraId="018DF8C2" w14:textId="5A5D6D9D" w:rsidR="00C722D8" w:rsidRPr="009F7EFC" w:rsidRDefault="00875E55" w:rsidP="006C5B3C">
      <w:pPr>
        <w:rPr>
          <w:rFonts w:cstheme="minorHAnsi"/>
          <w:i/>
          <w:iCs/>
          <w:sz w:val="20"/>
          <w:szCs w:val="20"/>
        </w:rPr>
      </w:pPr>
      <w:r w:rsidRPr="009F7EFC">
        <w:rPr>
          <w:rFonts w:cstheme="minorHAnsi"/>
          <w:b/>
          <w:bCs/>
          <w:i/>
          <w:iCs/>
          <w:sz w:val="20"/>
          <w:szCs w:val="20"/>
        </w:rPr>
        <w:t xml:space="preserve">** </w:t>
      </w:r>
      <w:r w:rsidR="00C722D8" w:rsidRPr="009F7EFC">
        <w:rPr>
          <w:rFonts w:cstheme="minorHAnsi"/>
          <w:b/>
          <w:bCs/>
          <w:i/>
          <w:iCs/>
          <w:sz w:val="20"/>
          <w:szCs w:val="20"/>
        </w:rPr>
        <w:t>Art.  17. </w:t>
      </w:r>
      <w:r w:rsidR="00C722D8" w:rsidRPr="009F7EFC">
        <w:rPr>
          <w:rStyle w:val="alb-s"/>
          <w:rFonts w:cstheme="minorHAnsi"/>
          <w:b/>
          <w:bCs/>
          <w:i/>
          <w:iCs/>
          <w:sz w:val="20"/>
          <w:szCs w:val="20"/>
        </w:rPr>
        <w:t xml:space="preserve"> </w:t>
      </w:r>
      <w:r w:rsidR="00C722D8" w:rsidRPr="009F7EFC">
        <w:rPr>
          <w:rFonts w:cstheme="minorHAnsi"/>
          <w:i/>
          <w:iCs/>
          <w:sz w:val="20"/>
          <w:szCs w:val="20"/>
        </w:rPr>
        <w:t>Wójt, burmistrz albo prezydent miasta po podjęciu przez radę gminy uchwały o przystąpieniu do sporządzania planu miejscowego kolejno:</w:t>
      </w:r>
    </w:p>
    <w:p w14:paraId="14B7F8E2" w14:textId="77777777" w:rsidR="006C5B3C" w:rsidRPr="009F7EFC" w:rsidRDefault="00C722D8" w:rsidP="00C722D8">
      <w:pPr>
        <w:rPr>
          <w:rFonts w:cstheme="minorHAnsi"/>
          <w:i/>
          <w:iCs/>
          <w:sz w:val="20"/>
          <w:szCs w:val="20"/>
        </w:rPr>
      </w:pPr>
      <w:r w:rsidRPr="009F7EFC">
        <w:rPr>
          <w:rFonts w:cstheme="minorHAnsi"/>
          <w:i/>
          <w:iCs/>
          <w:sz w:val="20"/>
          <w:szCs w:val="20"/>
        </w:rPr>
        <w:t xml:space="preserve">1) ogłasza w prasie miejscowej, przez obwieszczenie oraz udostępnienie informacji w Biuletynie Informacji Publicznej na swojej stronie podmiotowej, a także w sposób zwyczajowo przyjęty w danej miejscowości, o podjęciu uchwały o przystąpieniu do sporządzania planu, określając formę, miejsce i termin </w:t>
      </w:r>
      <w:r w:rsidRPr="009F7EFC">
        <w:rPr>
          <w:rFonts w:cstheme="minorHAnsi"/>
          <w:b/>
          <w:bCs/>
          <w:i/>
          <w:iCs/>
          <w:sz w:val="20"/>
          <w:szCs w:val="20"/>
        </w:rPr>
        <w:t>składania wniosków do planu</w:t>
      </w:r>
      <w:r w:rsidRPr="009F7EFC">
        <w:rPr>
          <w:rFonts w:cstheme="minorHAnsi"/>
          <w:i/>
          <w:iCs/>
          <w:sz w:val="20"/>
          <w:szCs w:val="20"/>
        </w:rPr>
        <w:t>, nie krótszy niż 21 dni od dnia ogłoszenia;</w:t>
      </w:r>
    </w:p>
    <w:p w14:paraId="7D839957" w14:textId="70D3B809" w:rsidR="00C722D8" w:rsidRPr="009F7EFC" w:rsidRDefault="00C722D8" w:rsidP="00C722D8">
      <w:pPr>
        <w:rPr>
          <w:rFonts w:cstheme="minorHAnsi"/>
          <w:i/>
          <w:iCs/>
          <w:sz w:val="20"/>
          <w:szCs w:val="20"/>
        </w:rPr>
      </w:pPr>
      <w:r w:rsidRPr="009F7EFC">
        <w:rPr>
          <w:rFonts w:cstheme="minorHAnsi"/>
          <w:i/>
          <w:iCs/>
          <w:sz w:val="20"/>
          <w:szCs w:val="20"/>
        </w:rPr>
        <w:t xml:space="preserve">4) sporządza projekt planu miejscowego </w:t>
      </w:r>
      <w:r w:rsidRPr="009F7EFC">
        <w:rPr>
          <w:rFonts w:cstheme="minorHAnsi"/>
          <w:b/>
          <w:bCs/>
          <w:i/>
          <w:iCs/>
          <w:sz w:val="20"/>
          <w:szCs w:val="20"/>
        </w:rPr>
        <w:t>rozpatrując wnioski</w:t>
      </w:r>
      <w:r w:rsidRPr="009F7EFC">
        <w:rPr>
          <w:rFonts w:cstheme="minorHAnsi"/>
          <w:i/>
          <w:iCs/>
          <w:sz w:val="20"/>
          <w:szCs w:val="20"/>
        </w:rPr>
        <w:t>, o których mowa w pkt 1, wraz z prognozą oddziaływania na środowisko;</w:t>
      </w:r>
    </w:p>
    <w:p w14:paraId="3A5482EC" w14:textId="05482B7B" w:rsidR="00C722D8" w:rsidRPr="009F7EFC" w:rsidRDefault="00C722D8" w:rsidP="00C722D8">
      <w:pPr>
        <w:rPr>
          <w:rFonts w:cstheme="minorHAnsi"/>
          <w:i/>
          <w:iCs/>
          <w:sz w:val="20"/>
          <w:szCs w:val="20"/>
        </w:rPr>
      </w:pPr>
      <w:r w:rsidRPr="009F7EFC">
        <w:rPr>
          <w:rFonts w:cstheme="minorHAnsi"/>
          <w:i/>
          <w:iCs/>
          <w:sz w:val="20"/>
          <w:szCs w:val="20"/>
        </w:rPr>
        <w:t>9) wprowadza zmiany wynikające z uzyskanych opinii i dokonanych uzgodnień oraz ogłasza, w sposób określony w pkt 1, o wyłożeniu projektu planu do publicznego wglądu na co najmniej 7 dni przed dniem wyłożenia i wykłada ten projekt wraz z prognozą oddziaływania na środowisko do publicznego wglądu, także przez jego udostępnienie w Biuletynie Informacji Publicznej na swojej stronie podmiotowej, na okres co najmniej 21 dni oraz organizuje w tym czasie co najmniej jedną dyskusję publiczną nad przyjętymi w projekcie planu rozwiązaniami;</w:t>
      </w:r>
    </w:p>
    <w:p w14:paraId="7EE65AC9" w14:textId="3CB8CB0D" w:rsidR="00C722D8" w:rsidRPr="009F7EFC" w:rsidRDefault="00C722D8" w:rsidP="00C722D8">
      <w:pPr>
        <w:rPr>
          <w:rFonts w:cstheme="minorHAnsi"/>
          <w:i/>
          <w:iCs/>
          <w:sz w:val="20"/>
          <w:szCs w:val="20"/>
        </w:rPr>
      </w:pPr>
      <w:r w:rsidRPr="009F7EFC">
        <w:rPr>
          <w:rFonts w:cstheme="minorHAnsi"/>
          <w:i/>
          <w:iCs/>
          <w:sz w:val="20"/>
          <w:szCs w:val="20"/>
        </w:rPr>
        <w:t xml:space="preserve">11) wyznacza w ogłoszeniu, o którym mowa w pkt 9, termin, w którym osoby fizyczne i prawne oraz jednostki organizacyjne nieposiadające osobowości prawnej mogą </w:t>
      </w:r>
      <w:r w:rsidRPr="009F7EFC">
        <w:rPr>
          <w:rFonts w:cstheme="minorHAnsi"/>
          <w:b/>
          <w:bCs/>
          <w:i/>
          <w:iCs/>
          <w:sz w:val="20"/>
          <w:szCs w:val="20"/>
        </w:rPr>
        <w:t>wnosić uwagi</w:t>
      </w:r>
      <w:r w:rsidRPr="009F7EFC">
        <w:rPr>
          <w:rFonts w:cstheme="minorHAnsi"/>
          <w:i/>
          <w:iCs/>
          <w:sz w:val="20"/>
          <w:szCs w:val="20"/>
        </w:rPr>
        <w:t xml:space="preserve"> dotyczące projektu planu, nie krótszy niż 14 dni od dnia zakończenia okresu wyłożenia projektu planu;</w:t>
      </w:r>
    </w:p>
    <w:p w14:paraId="392CC605" w14:textId="18528280" w:rsidR="00C722D8" w:rsidRPr="009F7EFC" w:rsidRDefault="00C722D8" w:rsidP="00C722D8">
      <w:pPr>
        <w:rPr>
          <w:rFonts w:cstheme="minorHAnsi"/>
          <w:i/>
          <w:iCs/>
          <w:sz w:val="20"/>
          <w:szCs w:val="20"/>
        </w:rPr>
      </w:pPr>
      <w:r w:rsidRPr="009F7EFC">
        <w:rPr>
          <w:rFonts w:cstheme="minorHAnsi"/>
          <w:i/>
          <w:iCs/>
          <w:sz w:val="20"/>
          <w:szCs w:val="20"/>
        </w:rPr>
        <w:t xml:space="preserve">12) </w:t>
      </w:r>
      <w:r w:rsidRPr="009F7EFC">
        <w:rPr>
          <w:rFonts w:cstheme="minorHAnsi"/>
          <w:b/>
          <w:bCs/>
          <w:i/>
          <w:iCs/>
          <w:sz w:val="20"/>
          <w:szCs w:val="20"/>
        </w:rPr>
        <w:t>rozpatruje uwagi</w:t>
      </w:r>
      <w:r w:rsidRPr="009F7EFC">
        <w:rPr>
          <w:rFonts w:cstheme="minorHAnsi"/>
          <w:i/>
          <w:iCs/>
          <w:sz w:val="20"/>
          <w:szCs w:val="20"/>
        </w:rPr>
        <w:t>, o których mowa w pkt 11, w terminie nie dłuższym niż 21 dni od dnia upływu terminu ich składania;</w:t>
      </w:r>
    </w:p>
    <w:p w14:paraId="1D8FC752" w14:textId="306514A2" w:rsidR="00C722D8" w:rsidRPr="009F7EFC" w:rsidRDefault="00C722D8" w:rsidP="00C722D8">
      <w:pPr>
        <w:rPr>
          <w:rFonts w:cstheme="minorHAnsi"/>
          <w:i/>
          <w:iCs/>
          <w:sz w:val="20"/>
          <w:szCs w:val="20"/>
        </w:rPr>
      </w:pPr>
      <w:r w:rsidRPr="009F7EFC">
        <w:rPr>
          <w:rFonts w:cstheme="minorHAnsi"/>
          <w:i/>
          <w:iCs/>
          <w:sz w:val="20"/>
          <w:szCs w:val="20"/>
        </w:rPr>
        <w:t>13</w:t>
      </w:r>
      <w:r w:rsidRPr="009F7EFC">
        <w:rPr>
          <w:rFonts w:cstheme="minorHAnsi"/>
          <w:b/>
          <w:bCs/>
          <w:i/>
          <w:iCs/>
          <w:sz w:val="20"/>
          <w:szCs w:val="20"/>
        </w:rPr>
        <w:t>) wprowadza zmiany</w:t>
      </w:r>
      <w:r w:rsidRPr="009F7EFC">
        <w:rPr>
          <w:rFonts w:cstheme="minorHAnsi"/>
          <w:i/>
          <w:iCs/>
          <w:sz w:val="20"/>
          <w:szCs w:val="20"/>
        </w:rPr>
        <w:t xml:space="preserve"> do projektu planu miejscowego </w:t>
      </w:r>
      <w:r w:rsidRPr="009F7EFC">
        <w:rPr>
          <w:rFonts w:cstheme="minorHAnsi"/>
          <w:b/>
          <w:bCs/>
          <w:i/>
          <w:iCs/>
          <w:sz w:val="20"/>
          <w:szCs w:val="20"/>
        </w:rPr>
        <w:t>wynikające z rozpatrzenia uwag</w:t>
      </w:r>
      <w:r w:rsidRPr="009F7EFC">
        <w:rPr>
          <w:rFonts w:cstheme="minorHAnsi"/>
          <w:i/>
          <w:iCs/>
          <w:sz w:val="20"/>
          <w:szCs w:val="20"/>
        </w:rPr>
        <w:t>, o których mowa w pkt 11, a następnie w niezbędnym zakresie ponawia uzgodnienia;</w:t>
      </w:r>
    </w:p>
    <w:p w14:paraId="470376B8" w14:textId="16CDE7B9" w:rsidR="00B91BE0" w:rsidRPr="009F7EFC" w:rsidRDefault="00C722D8">
      <w:pPr>
        <w:rPr>
          <w:rFonts w:cstheme="minorHAnsi"/>
          <w:i/>
          <w:iCs/>
          <w:sz w:val="20"/>
          <w:szCs w:val="20"/>
        </w:rPr>
      </w:pPr>
      <w:r w:rsidRPr="009F7EFC">
        <w:rPr>
          <w:rFonts w:cstheme="minorHAnsi"/>
          <w:i/>
          <w:iCs/>
          <w:sz w:val="20"/>
          <w:szCs w:val="20"/>
        </w:rPr>
        <w:t xml:space="preserve">14) przedstawia radzie gminy projekt planu miejscowego </w:t>
      </w:r>
      <w:r w:rsidRPr="009F7EFC">
        <w:rPr>
          <w:rFonts w:cstheme="minorHAnsi"/>
          <w:b/>
          <w:bCs/>
          <w:i/>
          <w:iCs/>
          <w:sz w:val="20"/>
          <w:szCs w:val="20"/>
        </w:rPr>
        <w:t>wraz z listą nieuwzględnionych uwag</w:t>
      </w:r>
      <w:r w:rsidRPr="009F7EFC">
        <w:rPr>
          <w:rFonts w:cstheme="minorHAnsi"/>
          <w:i/>
          <w:iCs/>
          <w:sz w:val="20"/>
          <w:szCs w:val="20"/>
        </w:rPr>
        <w:t>, o których mowa w pkt 11.</w:t>
      </w:r>
    </w:p>
    <w:sectPr w:rsidR="00B91BE0" w:rsidRPr="009F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1227"/>
    <w:multiLevelType w:val="hybridMultilevel"/>
    <w:tmpl w:val="BB88D8E8"/>
    <w:lvl w:ilvl="0" w:tplc="FFFFFFFF">
      <w:start w:val="1"/>
      <w:numFmt w:val="decimal"/>
      <w:lvlText w:val="%1."/>
      <w:lvlJc w:val="left"/>
      <w:pPr>
        <w:ind w:left="1079" w:hanging="360"/>
      </w:pPr>
    </w:lvl>
    <w:lvl w:ilvl="1" w:tplc="FFFFFFFF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19796E9A"/>
    <w:multiLevelType w:val="hybridMultilevel"/>
    <w:tmpl w:val="C8944D6C"/>
    <w:lvl w:ilvl="0" w:tplc="FFFFFFF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 w15:restartNumberingAfterBreak="0">
    <w:nsid w:val="1C325366"/>
    <w:multiLevelType w:val="hybridMultilevel"/>
    <w:tmpl w:val="6D84B86A"/>
    <w:lvl w:ilvl="0" w:tplc="FFFFFFF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82B70"/>
    <w:multiLevelType w:val="hybridMultilevel"/>
    <w:tmpl w:val="27B83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4F01"/>
    <w:multiLevelType w:val="hybridMultilevel"/>
    <w:tmpl w:val="54D02168"/>
    <w:lvl w:ilvl="0" w:tplc="FFFFFFF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4A4B"/>
    <w:multiLevelType w:val="hybridMultilevel"/>
    <w:tmpl w:val="1A544F74"/>
    <w:lvl w:ilvl="0" w:tplc="FFFFFFFF">
      <w:start w:val="1"/>
      <w:numFmt w:val="decimal"/>
      <w:lvlText w:val="%1."/>
      <w:lvlJc w:val="left"/>
      <w:pPr>
        <w:ind w:left="1079" w:hanging="360"/>
      </w:pPr>
    </w:lvl>
    <w:lvl w:ilvl="1" w:tplc="FFFFFFFF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7C7B574C"/>
    <w:multiLevelType w:val="hybridMultilevel"/>
    <w:tmpl w:val="BB88D8E8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68"/>
    <w:rsid w:val="0000340A"/>
    <w:rsid w:val="00014D28"/>
    <w:rsid w:val="001763EC"/>
    <w:rsid w:val="00316D14"/>
    <w:rsid w:val="00432ED5"/>
    <w:rsid w:val="00482F5D"/>
    <w:rsid w:val="0048766C"/>
    <w:rsid w:val="006475AF"/>
    <w:rsid w:val="006C5B3C"/>
    <w:rsid w:val="006E26C8"/>
    <w:rsid w:val="006F7C70"/>
    <w:rsid w:val="007C6FFC"/>
    <w:rsid w:val="00875E55"/>
    <w:rsid w:val="009D3810"/>
    <w:rsid w:val="009F25E6"/>
    <w:rsid w:val="009F7EFC"/>
    <w:rsid w:val="00B32189"/>
    <w:rsid w:val="00B91BE0"/>
    <w:rsid w:val="00B96C2C"/>
    <w:rsid w:val="00C722D8"/>
    <w:rsid w:val="00C87D0B"/>
    <w:rsid w:val="00D735CA"/>
    <w:rsid w:val="00D95FD5"/>
    <w:rsid w:val="00DC42BC"/>
    <w:rsid w:val="00DE4868"/>
    <w:rsid w:val="00E02DCF"/>
    <w:rsid w:val="00E07205"/>
    <w:rsid w:val="00EE4662"/>
    <w:rsid w:val="00F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BC82"/>
  <w15:chartTrackingRefBased/>
  <w15:docId w15:val="{44BD520E-9085-4256-9C0F-5CD732B4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48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76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6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8766C"/>
    <w:pPr>
      <w:ind w:left="720"/>
      <w:contextualSpacing/>
    </w:pPr>
  </w:style>
  <w:style w:type="character" w:customStyle="1" w:styleId="alb-s">
    <w:name w:val="a_lb-s"/>
    <w:basedOn w:val="Domylnaczcionkaakapitu"/>
    <w:rsid w:val="006F7C70"/>
  </w:style>
  <w:style w:type="character" w:customStyle="1" w:styleId="text-justify">
    <w:name w:val="text-justify"/>
    <w:basedOn w:val="Domylnaczcionkaakapitu"/>
    <w:rsid w:val="00C722D8"/>
  </w:style>
  <w:style w:type="character" w:customStyle="1" w:styleId="fn-ref">
    <w:name w:val="fn-ref"/>
    <w:basedOn w:val="Domylnaczcionkaakapitu"/>
    <w:rsid w:val="00C7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5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5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8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4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9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0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6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8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7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7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4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rzesz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Chwierut,,,,GPiOS</dc:creator>
  <cp:keywords/>
  <dc:description/>
  <cp:lastModifiedBy>Dorota Chwierut,,,,GPiOS</cp:lastModifiedBy>
  <cp:revision>7</cp:revision>
  <dcterms:created xsi:type="dcterms:W3CDTF">2021-11-29T11:37:00Z</dcterms:created>
  <dcterms:modified xsi:type="dcterms:W3CDTF">2021-11-30T07:39:00Z</dcterms:modified>
</cp:coreProperties>
</file>